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18C6" w:rsidRPr="00734E26" w:rsidRDefault="00BE18C6" w:rsidP="00A84CF6">
      <w:pPr>
        <w:jc w:val="center"/>
        <w:rPr>
          <w:rFonts w:ascii="Arial" w:hAnsi="Arial" w:cs="Arial"/>
          <w:b/>
          <w:sz w:val="24"/>
          <w:szCs w:val="24"/>
          <w:u w:val="single"/>
          <w:lang w:val="es-MX"/>
        </w:rPr>
      </w:pPr>
      <w:r w:rsidRPr="00734E26">
        <w:rPr>
          <w:rFonts w:ascii="Arial" w:hAnsi="Arial" w:cs="Arial"/>
          <w:b/>
          <w:sz w:val="24"/>
          <w:szCs w:val="24"/>
          <w:u w:val="single"/>
          <w:lang w:val="es-MX"/>
        </w:rPr>
        <w:t>ORDEN LLAMANDO A</w:t>
      </w:r>
      <w:r w:rsidR="006D374F" w:rsidRPr="00734E26">
        <w:rPr>
          <w:rFonts w:ascii="Arial" w:hAnsi="Arial" w:cs="Arial"/>
          <w:b/>
          <w:sz w:val="24"/>
          <w:szCs w:val="24"/>
          <w:u w:val="single"/>
          <w:lang w:val="es-MX"/>
        </w:rPr>
        <w:t xml:space="preserve"> LA</w:t>
      </w:r>
      <w:r w:rsidRPr="00734E26">
        <w:rPr>
          <w:rFonts w:ascii="Arial" w:hAnsi="Arial" w:cs="Arial"/>
          <w:b/>
          <w:sz w:val="24"/>
          <w:szCs w:val="24"/>
          <w:u w:val="single"/>
          <w:lang w:val="es-MX"/>
        </w:rPr>
        <w:t xml:space="preserve"> ELECCIÓN DE ADMINISTRADOR</w:t>
      </w:r>
    </w:p>
    <w:p w:rsidR="00B013BC" w:rsidRPr="00734E26" w:rsidRDefault="00B013BC" w:rsidP="00562A39">
      <w:pPr>
        <w:jc w:val="center"/>
        <w:rPr>
          <w:rFonts w:ascii="Arial" w:hAnsi="Arial" w:cs="Arial"/>
          <w:b/>
          <w:sz w:val="24"/>
          <w:szCs w:val="24"/>
          <w:u w:val="single"/>
          <w:lang w:val="es-MX"/>
        </w:rPr>
      </w:pPr>
    </w:p>
    <w:p w:rsidR="00BE18C6" w:rsidRPr="00734E26" w:rsidRDefault="00BE18C6" w:rsidP="001E49F9">
      <w:pPr>
        <w:spacing w:after="0"/>
        <w:rPr>
          <w:rFonts w:ascii="Arial" w:hAnsi="Arial" w:cs="Arial"/>
          <w:sz w:val="24"/>
          <w:szCs w:val="24"/>
          <w:lang w:val="es-MX"/>
        </w:rPr>
      </w:pPr>
      <w:r w:rsidRPr="00734E26">
        <w:rPr>
          <w:rFonts w:ascii="Arial" w:hAnsi="Arial" w:cs="Arial"/>
          <w:sz w:val="24"/>
          <w:szCs w:val="24"/>
          <w:lang w:val="es-MX"/>
        </w:rPr>
        <w:t xml:space="preserve">EL ESTADO DE TEXAS </w:t>
      </w:r>
      <w:r w:rsidR="00562A39" w:rsidRPr="00734E26">
        <w:rPr>
          <w:rFonts w:ascii="Arial" w:hAnsi="Arial" w:cs="Arial"/>
          <w:sz w:val="24"/>
          <w:szCs w:val="24"/>
          <w:lang w:val="es-MX"/>
        </w:rPr>
        <w:tab/>
      </w:r>
      <w:r w:rsidRPr="00734E26">
        <w:rPr>
          <w:rFonts w:ascii="Arial" w:hAnsi="Arial" w:cs="Arial"/>
          <w:sz w:val="24"/>
          <w:szCs w:val="24"/>
          <w:lang w:val="es-MX"/>
        </w:rPr>
        <w:t xml:space="preserve">§                       </w:t>
      </w:r>
    </w:p>
    <w:p w:rsidR="00BE18C6" w:rsidRPr="00734E26" w:rsidRDefault="00BE18C6" w:rsidP="001E49F9">
      <w:pPr>
        <w:spacing w:after="0"/>
        <w:rPr>
          <w:rFonts w:ascii="Arial" w:hAnsi="Arial" w:cs="Arial"/>
          <w:sz w:val="24"/>
          <w:szCs w:val="24"/>
          <w:lang w:val="es-MX"/>
        </w:rPr>
      </w:pPr>
      <w:r w:rsidRPr="00734E26">
        <w:rPr>
          <w:rFonts w:ascii="Arial" w:hAnsi="Arial" w:cs="Arial"/>
          <w:sz w:val="24"/>
          <w:szCs w:val="24"/>
          <w:lang w:val="es-MX"/>
        </w:rPr>
        <w:t xml:space="preserve">CONDADO DE TRAVIS </w:t>
      </w:r>
      <w:r w:rsidR="00562A39" w:rsidRPr="00734E26">
        <w:rPr>
          <w:rFonts w:ascii="Arial" w:hAnsi="Arial" w:cs="Arial"/>
          <w:sz w:val="24"/>
          <w:szCs w:val="24"/>
          <w:lang w:val="es-MX"/>
        </w:rPr>
        <w:tab/>
      </w:r>
      <w:r w:rsidRPr="00734E26">
        <w:rPr>
          <w:rFonts w:ascii="Arial" w:hAnsi="Arial" w:cs="Arial"/>
          <w:sz w:val="24"/>
          <w:szCs w:val="24"/>
          <w:lang w:val="es-MX"/>
        </w:rPr>
        <w:t>§</w:t>
      </w:r>
      <w:r w:rsidR="00562A39" w:rsidRPr="00734E26">
        <w:rPr>
          <w:rFonts w:ascii="Arial" w:hAnsi="Arial" w:cs="Arial"/>
          <w:sz w:val="24"/>
          <w:szCs w:val="24"/>
          <w:lang w:val="es-MX"/>
        </w:rPr>
        <w:t xml:space="preserve">                           </w:t>
      </w:r>
    </w:p>
    <w:p w:rsidR="001E49F9" w:rsidRPr="00734E26" w:rsidRDefault="001E49F9" w:rsidP="00BE18C6">
      <w:pPr>
        <w:rPr>
          <w:rFonts w:ascii="Arial" w:hAnsi="Arial" w:cs="Arial"/>
          <w:sz w:val="24"/>
          <w:szCs w:val="24"/>
          <w:lang w:val="es-MX"/>
        </w:rPr>
      </w:pPr>
    </w:p>
    <w:p w:rsidR="00562A39" w:rsidRPr="00734E26" w:rsidRDefault="00BE18C6" w:rsidP="00BE18C6">
      <w:pPr>
        <w:rPr>
          <w:rFonts w:ascii="Arial" w:hAnsi="Arial" w:cs="Arial"/>
          <w:sz w:val="24"/>
          <w:szCs w:val="24"/>
          <w:lang w:val="es-MX"/>
        </w:rPr>
      </w:pPr>
      <w:r w:rsidRPr="00734E26">
        <w:rPr>
          <w:rFonts w:ascii="Arial" w:hAnsi="Arial" w:cs="Arial"/>
          <w:sz w:val="24"/>
          <w:szCs w:val="24"/>
          <w:lang w:val="es-MX"/>
        </w:rPr>
        <w:t>POR CUANTO, el Distrito de Bibliotecas Comunitarias de Wells Branch (el "Distrito") ha sido debidamente creado de conformidad con una elección de creación realizada y aprobada por los votantes dentro del Distrito el 8 de agosto de 1998; y</w:t>
      </w:r>
    </w:p>
    <w:p w:rsidR="00BE18C6" w:rsidRPr="00734E26" w:rsidRDefault="00BE18C6" w:rsidP="00BE18C6">
      <w:pPr>
        <w:rPr>
          <w:rFonts w:ascii="Arial" w:hAnsi="Arial" w:cs="Arial"/>
          <w:sz w:val="24"/>
          <w:szCs w:val="24"/>
          <w:lang w:val="es-MX"/>
        </w:rPr>
      </w:pPr>
      <w:r w:rsidRPr="00734E26">
        <w:rPr>
          <w:rFonts w:ascii="Arial" w:hAnsi="Arial" w:cs="Arial"/>
          <w:sz w:val="24"/>
          <w:szCs w:val="24"/>
          <w:lang w:val="es-MX"/>
        </w:rPr>
        <w:t xml:space="preserve">POR CUANTO, de acuerdo con la Sección 326.043 del Código del Gobierno Local de Texas, se realizará una elección de fideicomisarios </w:t>
      </w:r>
      <w:r w:rsidR="001E49F9" w:rsidRPr="00734E26">
        <w:rPr>
          <w:rFonts w:ascii="Arial" w:hAnsi="Arial" w:cs="Arial"/>
          <w:sz w:val="24"/>
          <w:szCs w:val="24"/>
          <w:lang w:val="es-MX"/>
        </w:rPr>
        <w:t>anualmente;</w:t>
      </w:r>
      <w:r w:rsidRPr="00734E26">
        <w:rPr>
          <w:rFonts w:ascii="Arial" w:hAnsi="Arial" w:cs="Arial"/>
          <w:sz w:val="24"/>
          <w:szCs w:val="24"/>
          <w:lang w:val="es-MX"/>
        </w:rPr>
        <w:t xml:space="preserve"> y</w:t>
      </w:r>
    </w:p>
    <w:p w:rsidR="00BE18C6" w:rsidRPr="00734E26" w:rsidRDefault="00BE18C6" w:rsidP="00BE18C6">
      <w:pPr>
        <w:rPr>
          <w:rFonts w:ascii="Arial" w:hAnsi="Arial" w:cs="Arial"/>
          <w:sz w:val="24"/>
          <w:szCs w:val="24"/>
          <w:lang w:val="es-MX"/>
        </w:rPr>
      </w:pPr>
      <w:r w:rsidRPr="00734E26">
        <w:rPr>
          <w:rFonts w:ascii="Arial" w:hAnsi="Arial" w:cs="Arial"/>
          <w:sz w:val="24"/>
          <w:szCs w:val="24"/>
          <w:lang w:val="es-MX"/>
        </w:rPr>
        <w:t xml:space="preserve">POR CUANTO, también de acuerdo con la Sección 326.043 del Código de Gobierno Local de Texas, se realizará una elección para la elección de </w:t>
      </w:r>
      <w:r w:rsidR="0078630A">
        <w:rPr>
          <w:rFonts w:ascii="Arial" w:hAnsi="Arial" w:cs="Arial"/>
          <w:sz w:val="24"/>
          <w:szCs w:val="24"/>
          <w:lang w:val="es-MX"/>
        </w:rPr>
        <w:t>tres</w:t>
      </w:r>
      <w:r w:rsidRPr="00734E26">
        <w:rPr>
          <w:rFonts w:ascii="Arial" w:hAnsi="Arial" w:cs="Arial"/>
          <w:sz w:val="24"/>
          <w:szCs w:val="24"/>
          <w:lang w:val="es-MX"/>
        </w:rPr>
        <w:t xml:space="preserve"> </w:t>
      </w:r>
      <w:r w:rsidR="001E49F9" w:rsidRPr="00734E26">
        <w:rPr>
          <w:rFonts w:ascii="Arial" w:hAnsi="Arial" w:cs="Arial"/>
          <w:sz w:val="24"/>
          <w:szCs w:val="24"/>
          <w:lang w:val="es-MX"/>
        </w:rPr>
        <w:t>(</w:t>
      </w:r>
      <w:r w:rsidR="0078630A">
        <w:rPr>
          <w:rFonts w:ascii="Arial" w:hAnsi="Arial" w:cs="Arial"/>
          <w:sz w:val="24"/>
          <w:szCs w:val="24"/>
          <w:lang w:val="es-MX"/>
        </w:rPr>
        <w:t>3</w:t>
      </w:r>
      <w:r w:rsidR="001E49F9" w:rsidRPr="00734E26">
        <w:rPr>
          <w:rFonts w:ascii="Arial" w:hAnsi="Arial" w:cs="Arial"/>
          <w:sz w:val="24"/>
          <w:szCs w:val="24"/>
          <w:lang w:val="es-MX"/>
        </w:rPr>
        <w:t>)</w:t>
      </w:r>
      <w:r w:rsidRPr="00734E26">
        <w:rPr>
          <w:rFonts w:ascii="Arial" w:hAnsi="Arial" w:cs="Arial"/>
          <w:sz w:val="24"/>
          <w:szCs w:val="24"/>
          <w:lang w:val="es-MX"/>
        </w:rPr>
        <w:t xml:space="preserve"> fideicomisarios que cumplirán un mandato de dos (2) años el </w:t>
      </w:r>
      <w:r w:rsidR="0078630A">
        <w:rPr>
          <w:rFonts w:ascii="Arial" w:hAnsi="Arial" w:cs="Arial"/>
          <w:sz w:val="24"/>
          <w:szCs w:val="24"/>
          <w:lang w:val="es-MX"/>
        </w:rPr>
        <w:t>3</w:t>
      </w:r>
      <w:r w:rsidRPr="00734E26">
        <w:rPr>
          <w:rFonts w:ascii="Arial" w:hAnsi="Arial" w:cs="Arial"/>
          <w:sz w:val="24"/>
          <w:szCs w:val="24"/>
          <w:lang w:val="es-MX"/>
        </w:rPr>
        <w:t xml:space="preserve"> de noviembre de 20</w:t>
      </w:r>
      <w:r w:rsidR="00631CA4" w:rsidRPr="00734E26">
        <w:rPr>
          <w:rFonts w:ascii="Arial" w:hAnsi="Arial" w:cs="Arial"/>
          <w:sz w:val="24"/>
          <w:szCs w:val="24"/>
          <w:lang w:val="es-MX"/>
        </w:rPr>
        <w:t>2</w:t>
      </w:r>
      <w:r w:rsidR="0078630A">
        <w:rPr>
          <w:rFonts w:ascii="Arial" w:hAnsi="Arial" w:cs="Arial"/>
          <w:sz w:val="24"/>
          <w:szCs w:val="24"/>
          <w:lang w:val="es-MX"/>
        </w:rPr>
        <w:t>6</w:t>
      </w:r>
      <w:r w:rsidR="001E49F9" w:rsidRPr="00734E26">
        <w:rPr>
          <w:rFonts w:ascii="Arial" w:hAnsi="Arial" w:cs="Arial"/>
          <w:sz w:val="24"/>
          <w:szCs w:val="24"/>
          <w:lang w:val="es-MX"/>
        </w:rPr>
        <w:t>,</w:t>
      </w:r>
      <w:r w:rsidRPr="00734E26">
        <w:rPr>
          <w:rFonts w:ascii="Arial" w:hAnsi="Arial" w:cs="Arial"/>
          <w:sz w:val="24"/>
          <w:szCs w:val="24"/>
          <w:lang w:val="es-MX"/>
        </w:rPr>
        <w:t xml:space="preserve"> qu</w:t>
      </w:r>
      <w:r w:rsidR="00836A26" w:rsidRPr="00734E26">
        <w:rPr>
          <w:rFonts w:ascii="Arial" w:hAnsi="Arial" w:cs="Arial"/>
          <w:sz w:val="24"/>
          <w:szCs w:val="24"/>
          <w:lang w:val="es-MX"/>
        </w:rPr>
        <w:t>e es la</w:t>
      </w:r>
      <w:r w:rsidRPr="00734E26">
        <w:rPr>
          <w:rFonts w:ascii="Arial" w:hAnsi="Arial" w:cs="Arial"/>
          <w:sz w:val="24"/>
          <w:szCs w:val="24"/>
          <w:lang w:val="es-MX"/>
        </w:rPr>
        <w:t xml:space="preserve"> fecha de elección uniforme autorizada bajo la Sección 41.004 del Código Electoral </w:t>
      </w:r>
      <w:r w:rsidR="00A84CF6" w:rsidRPr="00734E26">
        <w:rPr>
          <w:rFonts w:ascii="Arial" w:hAnsi="Arial" w:cs="Arial"/>
          <w:sz w:val="24"/>
          <w:szCs w:val="24"/>
          <w:lang w:val="es-MX"/>
        </w:rPr>
        <w:t>de Texas</w:t>
      </w:r>
      <w:r w:rsidR="001E49F9" w:rsidRPr="00734E26">
        <w:rPr>
          <w:rFonts w:ascii="Arial" w:hAnsi="Arial" w:cs="Arial"/>
          <w:sz w:val="24"/>
          <w:szCs w:val="24"/>
          <w:lang w:val="es-MX"/>
        </w:rPr>
        <w:t>;</w:t>
      </w:r>
      <w:r w:rsidRPr="00734E26">
        <w:rPr>
          <w:rFonts w:ascii="Arial" w:hAnsi="Arial" w:cs="Arial"/>
          <w:sz w:val="24"/>
          <w:szCs w:val="24"/>
          <w:lang w:val="es-MX"/>
        </w:rPr>
        <w:t xml:space="preserve"> </w:t>
      </w:r>
      <w:r w:rsidR="00A84CF6" w:rsidRPr="00734E26">
        <w:rPr>
          <w:rFonts w:ascii="Arial" w:hAnsi="Arial" w:cs="Arial"/>
          <w:sz w:val="24"/>
          <w:szCs w:val="24"/>
          <w:lang w:val="es-MX"/>
        </w:rPr>
        <w:t>y</w:t>
      </w:r>
    </w:p>
    <w:p w:rsidR="00BE18C6" w:rsidRPr="00734E26" w:rsidRDefault="00BE18C6" w:rsidP="00BE18C6">
      <w:pPr>
        <w:rPr>
          <w:rFonts w:ascii="Arial" w:hAnsi="Arial" w:cs="Arial"/>
          <w:sz w:val="24"/>
          <w:szCs w:val="24"/>
          <w:lang w:val="es-MX"/>
        </w:rPr>
      </w:pPr>
      <w:r w:rsidRPr="00734E26">
        <w:rPr>
          <w:rFonts w:ascii="Arial" w:hAnsi="Arial" w:cs="Arial"/>
          <w:sz w:val="24"/>
          <w:szCs w:val="24"/>
          <w:lang w:val="es-MX"/>
        </w:rPr>
        <w:t>POR CUANTO, la Junta de Fideicomisarios desea proceder con el pedido de dicha elección;</w:t>
      </w:r>
    </w:p>
    <w:p w:rsidR="00BE18C6" w:rsidRPr="00734E26" w:rsidRDefault="00BE18C6" w:rsidP="00BE18C6">
      <w:pPr>
        <w:rPr>
          <w:rFonts w:ascii="Arial" w:hAnsi="Arial" w:cs="Arial"/>
          <w:sz w:val="24"/>
          <w:szCs w:val="24"/>
          <w:lang w:val="es-MX"/>
        </w:rPr>
      </w:pPr>
      <w:r w:rsidRPr="00734E26">
        <w:rPr>
          <w:rFonts w:ascii="Arial" w:hAnsi="Arial" w:cs="Arial"/>
          <w:sz w:val="24"/>
          <w:szCs w:val="24"/>
          <w:lang w:val="es-MX"/>
        </w:rPr>
        <w:t>AHORA, POR LO TANTO, SEA ORDENADO POR EL CONSEJO DE ADMINISTRACIÓN DEL DISTRITO DE LA BIBLIOTECA COMUNITARIA WELLS BRANCH QUE:</w:t>
      </w:r>
    </w:p>
    <w:p w:rsidR="00BE18C6" w:rsidRPr="00734E26" w:rsidRDefault="00BE18C6" w:rsidP="00BE18C6">
      <w:pPr>
        <w:rPr>
          <w:rFonts w:ascii="Arial" w:hAnsi="Arial" w:cs="Arial"/>
          <w:sz w:val="24"/>
          <w:szCs w:val="24"/>
          <w:lang w:val="es-MX"/>
        </w:rPr>
      </w:pPr>
      <w:r w:rsidRPr="00734E26">
        <w:rPr>
          <w:rFonts w:ascii="Arial" w:hAnsi="Arial" w:cs="Arial"/>
          <w:sz w:val="24"/>
          <w:szCs w:val="24"/>
          <w:u w:val="single"/>
          <w:lang w:val="es-MX"/>
        </w:rPr>
        <w:t xml:space="preserve">Sección </w:t>
      </w:r>
      <w:r w:rsidR="001E49F9" w:rsidRPr="00734E26">
        <w:rPr>
          <w:rFonts w:ascii="Arial" w:hAnsi="Arial" w:cs="Arial"/>
          <w:sz w:val="24"/>
          <w:szCs w:val="24"/>
          <w:u w:val="single"/>
          <w:lang w:val="es-MX"/>
        </w:rPr>
        <w:t>1.</w:t>
      </w:r>
      <w:r w:rsidRPr="00734E26">
        <w:rPr>
          <w:rFonts w:ascii="Arial" w:hAnsi="Arial" w:cs="Arial"/>
          <w:sz w:val="24"/>
          <w:szCs w:val="24"/>
          <w:lang w:val="es-MX"/>
        </w:rPr>
        <w:t xml:space="preserve"> Los asuntos y hechos expuestos en el preámbulo de esta orden se encuentran y declaran verdaderos y correctos.</w:t>
      </w:r>
      <w:r w:rsidR="00562A39" w:rsidRPr="00734E26">
        <w:rPr>
          <w:rFonts w:ascii="Arial" w:hAnsi="Arial" w:cs="Arial"/>
          <w:sz w:val="24"/>
          <w:szCs w:val="24"/>
          <w:lang w:val="es-MX"/>
        </w:rPr>
        <w:t xml:space="preserve">           </w:t>
      </w:r>
    </w:p>
    <w:p w:rsidR="00BE18C6" w:rsidRPr="00734E26" w:rsidRDefault="00BE18C6" w:rsidP="00BE18C6">
      <w:pPr>
        <w:rPr>
          <w:rFonts w:ascii="Arial" w:hAnsi="Arial" w:cs="Arial"/>
          <w:lang w:val="es-MX"/>
        </w:rPr>
      </w:pPr>
      <w:r w:rsidRPr="00734E26">
        <w:rPr>
          <w:rFonts w:ascii="Arial" w:hAnsi="Arial" w:cs="Arial"/>
          <w:sz w:val="24"/>
          <w:szCs w:val="24"/>
          <w:u w:val="single"/>
          <w:lang w:val="es-MX"/>
        </w:rPr>
        <w:t xml:space="preserve">Sección </w:t>
      </w:r>
      <w:r w:rsidR="001E49F9" w:rsidRPr="00734E26">
        <w:rPr>
          <w:rFonts w:ascii="Arial" w:hAnsi="Arial" w:cs="Arial"/>
          <w:sz w:val="24"/>
          <w:szCs w:val="24"/>
          <w:u w:val="single"/>
          <w:lang w:val="es-MX"/>
        </w:rPr>
        <w:t>2.</w:t>
      </w:r>
      <w:r w:rsidRPr="00734E26">
        <w:rPr>
          <w:rFonts w:ascii="Arial" w:hAnsi="Arial" w:cs="Arial"/>
          <w:sz w:val="24"/>
          <w:szCs w:val="24"/>
          <w:lang w:val="es-MX"/>
        </w:rPr>
        <w:t xml:space="preserve"> Una elección se llevará a cabo el </w:t>
      </w:r>
      <w:r w:rsidR="0078630A">
        <w:rPr>
          <w:rFonts w:ascii="Arial" w:hAnsi="Arial" w:cs="Arial"/>
          <w:sz w:val="24"/>
          <w:szCs w:val="24"/>
          <w:lang w:val="es-MX"/>
        </w:rPr>
        <w:t>3</w:t>
      </w:r>
      <w:r w:rsidR="00512B8F">
        <w:rPr>
          <w:rFonts w:ascii="Arial" w:hAnsi="Arial" w:cs="Arial"/>
          <w:sz w:val="24"/>
          <w:szCs w:val="24"/>
          <w:lang w:val="es-MX"/>
        </w:rPr>
        <w:t xml:space="preserve"> </w:t>
      </w:r>
      <w:r w:rsidRPr="00734E26">
        <w:rPr>
          <w:rFonts w:ascii="Arial" w:hAnsi="Arial" w:cs="Arial"/>
          <w:sz w:val="24"/>
          <w:szCs w:val="24"/>
          <w:lang w:val="es-MX"/>
        </w:rPr>
        <w:t xml:space="preserve">de noviembre de </w:t>
      </w:r>
      <w:r w:rsidR="00631CA4" w:rsidRPr="00734E26">
        <w:rPr>
          <w:rFonts w:ascii="Arial" w:hAnsi="Arial" w:cs="Arial"/>
          <w:sz w:val="24"/>
          <w:szCs w:val="24"/>
          <w:lang w:val="es-MX"/>
        </w:rPr>
        <w:t>202</w:t>
      </w:r>
      <w:r w:rsidR="0078630A">
        <w:rPr>
          <w:rFonts w:ascii="Arial" w:hAnsi="Arial" w:cs="Arial"/>
          <w:sz w:val="24"/>
          <w:szCs w:val="24"/>
          <w:lang w:val="es-MX"/>
        </w:rPr>
        <w:t>6</w:t>
      </w:r>
      <w:r w:rsidR="001E49F9" w:rsidRPr="00734E26">
        <w:rPr>
          <w:rFonts w:ascii="Arial" w:hAnsi="Arial" w:cs="Arial"/>
          <w:sz w:val="24"/>
          <w:szCs w:val="24"/>
          <w:lang w:val="es-MX"/>
        </w:rPr>
        <w:t>,</w:t>
      </w:r>
      <w:r w:rsidRPr="00734E26">
        <w:rPr>
          <w:rFonts w:ascii="Arial" w:hAnsi="Arial" w:cs="Arial"/>
          <w:sz w:val="24"/>
          <w:szCs w:val="24"/>
          <w:lang w:val="es-MX"/>
        </w:rPr>
        <w:t xml:space="preserve"> entre las 7:00 am y las 7:00 </w:t>
      </w:r>
      <w:r w:rsidR="001E49F9" w:rsidRPr="00734E26">
        <w:rPr>
          <w:rFonts w:ascii="Arial" w:hAnsi="Arial" w:cs="Arial"/>
          <w:sz w:val="24"/>
          <w:szCs w:val="24"/>
          <w:lang w:val="es-MX"/>
        </w:rPr>
        <w:t>pm,</w:t>
      </w:r>
      <w:r w:rsidRPr="00734E26">
        <w:rPr>
          <w:rFonts w:ascii="Arial" w:hAnsi="Arial" w:cs="Arial"/>
          <w:sz w:val="24"/>
          <w:szCs w:val="24"/>
          <w:lang w:val="es-MX"/>
        </w:rPr>
        <w:t xml:space="preserve"> en los lugares de votación del condado de Travis designados aquí. El Oficial de Elecciones del Condado de Travis está llevando a cabo la elección de conformidad con un Acuerdo de Elección entre el Distrito y el Condado de Travis según lo autorizado en la Sección 31.092 del Código Electoral de Texas. La elección se llevará a cabo como una elección conjunta de conformidad con el Capítulo 271 del Código Electoral de Texas y un </w:t>
      </w:r>
      <w:r w:rsidR="00836A26" w:rsidRPr="00734E26">
        <w:rPr>
          <w:rFonts w:ascii="Arial" w:hAnsi="Arial" w:cs="Arial"/>
          <w:sz w:val="24"/>
          <w:szCs w:val="24"/>
          <w:lang w:val="es-MX"/>
        </w:rPr>
        <w:t>acuerdo</w:t>
      </w:r>
      <w:r w:rsidRPr="00734E26">
        <w:rPr>
          <w:rFonts w:ascii="Arial" w:hAnsi="Arial" w:cs="Arial"/>
          <w:sz w:val="24"/>
          <w:szCs w:val="24"/>
          <w:lang w:val="es-MX"/>
        </w:rPr>
        <w:t xml:space="preserve"> de Elección Conjunta que se </w:t>
      </w:r>
      <w:r w:rsidR="00836A26" w:rsidRPr="00734E26">
        <w:rPr>
          <w:rFonts w:ascii="Arial" w:hAnsi="Arial" w:cs="Arial"/>
          <w:sz w:val="24"/>
          <w:szCs w:val="24"/>
          <w:lang w:val="es-MX"/>
        </w:rPr>
        <w:t>ingresara</w:t>
      </w:r>
      <w:r w:rsidRPr="00734E26">
        <w:rPr>
          <w:rFonts w:ascii="Arial" w:hAnsi="Arial" w:cs="Arial"/>
          <w:sz w:val="24"/>
          <w:szCs w:val="24"/>
          <w:lang w:val="es-MX"/>
        </w:rPr>
        <w:t xml:space="preserve"> entre el Distrito y otras entidades participantes elegibles ubicadas en el Condado de Travis que celebrarán una elección el </w:t>
      </w:r>
      <w:r w:rsidR="0078630A">
        <w:rPr>
          <w:rFonts w:ascii="Arial" w:hAnsi="Arial" w:cs="Arial"/>
          <w:sz w:val="24"/>
          <w:szCs w:val="24"/>
          <w:lang w:val="es-MX"/>
        </w:rPr>
        <w:t>3</w:t>
      </w:r>
      <w:r w:rsidRPr="00734E26">
        <w:rPr>
          <w:rFonts w:ascii="Arial" w:hAnsi="Arial" w:cs="Arial"/>
          <w:sz w:val="24"/>
          <w:szCs w:val="24"/>
          <w:lang w:val="es-MX"/>
        </w:rPr>
        <w:t xml:space="preserve"> de </w:t>
      </w:r>
      <w:r w:rsidR="00A84CF6" w:rsidRPr="00734E26">
        <w:rPr>
          <w:rFonts w:ascii="Arial" w:hAnsi="Arial" w:cs="Arial"/>
          <w:sz w:val="24"/>
          <w:szCs w:val="24"/>
          <w:lang w:val="es-MX"/>
        </w:rPr>
        <w:t>noviembre</w:t>
      </w:r>
      <w:r w:rsidRPr="00734E26">
        <w:rPr>
          <w:rFonts w:ascii="Arial" w:hAnsi="Arial" w:cs="Arial"/>
          <w:sz w:val="24"/>
          <w:szCs w:val="24"/>
          <w:lang w:val="es-MX"/>
        </w:rPr>
        <w:t xml:space="preserve"> </w:t>
      </w:r>
      <w:r w:rsidR="00631CA4" w:rsidRPr="00734E26">
        <w:rPr>
          <w:rFonts w:ascii="Arial" w:hAnsi="Arial" w:cs="Arial"/>
          <w:sz w:val="24"/>
          <w:szCs w:val="24"/>
          <w:lang w:val="es-MX"/>
        </w:rPr>
        <w:t>202</w:t>
      </w:r>
      <w:r w:rsidR="0078630A">
        <w:rPr>
          <w:rFonts w:ascii="Arial" w:hAnsi="Arial" w:cs="Arial"/>
          <w:sz w:val="24"/>
          <w:szCs w:val="24"/>
          <w:lang w:val="es-MX"/>
        </w:rPr>
        <w:t>6</w:t>
      </w:r>
      <w:r w:rsidRPr="00734E26">
        <w:rPr>
          <w:rFonts w:ascii="Arial" w:hAnsi="Arial" w:cs="Arial"/>
          <w:sz w:val="24"/>
          <w:szCs w:val="24"/>
          <w:lang w:val="es-MX"/>
        </w:rPr>
        <w:t xml:space="preserve"> (“Acuerdo de elección conjunta”</w:t>
      </w:r>
      <w:r w:rsidR="001E49F9" w:rsidRPr="00734E26">
        <w:rPr>
          <w:rFonts w:ascii="Arial" w:hAnsi="Arial" w:cs="Arial"/>
          <w:sz w:val="24"/>
          <w:szCs w:val="24"/>
          <w:lang w:val="es-MX"/>
        </w:rPr>
        <w:t>).</w:t>
      </w:r>
      <w:r w:rsidRPr="00734E26">
        <w:rPr>
          <w:rFonts w:ascii="Arial" w:hAnsi="Arial" w:cs="Arial"/>
          <w:sz w:val="24"/>
          <w:szCs w:val="24"/>
          <w:lang w:val="es-MX"/>
        </w:rPr>
        <w:t xml:space="preserve">  El equipo electoral del condado de Travis se utilizará en la elección. En la elección se presentará la cuestión de la elección de </w:t>
      </w:r>
      <w:r w:rsidR="0078630A">
        <w:rPr>
          <w:rFonts w:ascii="Arial" w:hAnsi="Arial" w:cs="Arial"/>
          <w:sz w:val="24"/>
          <w:szCs w:val="24"/>
          <w:lang w:val="es-MX"/>
        </w:rPr>
        <w:t>tres</w:t>
      </w:r>
      <w:r w:rsidRPr="00734E26">
        <w:rPr>
          <w:rFonts w:ascii="Arial" w:hAnsi="Arial" w:cs="Arial"/>
          <w:sz w:val="24"/>
          <w:szCs w:val="24"/>
          <w:lang w:val="es-MX"/>
        </w:rPr>
        <w:t xml:space="preserve"> </w:t>
      </w:r>
      <w:r w:rsidR="001E49F9" w:rsidRPr="00734E26">
        <w:rPr>
          <w:rFonts w:ascii="Arial" w:hAnsi="Arial" w:cs="Arial"/>
          <w:sz w:val="24"/>
          <w:szCs w:val="24"/>
          <w:lang w:val="es-MX"/>
        </w:rPr>
        <w:t>(</w:t>
      </w:r>
      <w:r w:rsidR="0078630A">
        <w:rPr>
          <w:rFonts w:ascii="Arial" w:hAnsi="Arial" w:cs="Arial"/>
          <w:sz w:val="24"/>
          <w:szCs w:val="24"/>
          <w:lang w:val="es-MX"/>
        </w:rPr>
        <w:t>3</w:t>
      </w:r>
      <w:r w:rsidR="001E49F9" w:rsidRPr="00734E26">
        <w:rPr>
          <w:rFonts w:ascii="Arial" w:hAnsi="Arial" w:cs="Arial"/>
          <w:sz w:val="24"/>
          <w:szCs w:val="24"/>
          <w:lang w:val="es-MX"/>
        </w:rPr>
        <w:t>)</w:t>
      </w:r>
      <w:r w:rsidRPr="00734E26">
        <w:rPr>
          <w:rFonts w:ascii="Arial" w:hAnsi="Arial" w:cs="Arial"/>
          <w:sz w:val="24"/>
          <w:szCs w:val="24"/>
          <w:lang w:val="es-MX"/>
        </w:rPr>
        <w:t xml:space="preserve"> fideicomisarios, quienes servirán por un término de dos (2) años.             </w:t>
      </w:r>
    </w:p>
    <w:p w:rsidR="00631CA4" w:rsidRPr="00734E26" w:rsidRDefault="003A2951" w:rsidP="00631CA4">
      <w:pPr>
        <w:rPr>
          <w:rFonts w:ascii="Arial" w:hAnsi="Arial" w:cs="Arial"/>
          <w:sz w:val="24"/>
          <w:szCs w:val="24"/>
          <w:lang w:val="es-MX"/>
        </w:rPr>
      </w:pPr>
      <w:r w:rsidRPr="00734E26">
        <w:rPr>
          <w:rFonts w:ascii="Arial" w:hAnsi="Arial" w:cs="Arial"/>
          <w:sz w:val="24"/>
          <w:szCs w:val="24"/>
          <w:u w:val="single"/>
          <w:lang w:val="es-MX"/>
        </w:rPr>
        <w:t>Sección</w:t>
      </w:r>
      <w:r w:rsidR="00631CA4" w:rsidRPr="00734E26">
        <w:rPr>
          <w:rFonts w:ascii="Arial" w:hAnsi="Arial" w:cs="Arial"/>
          <w:sz w:val="24"/>
          <w:szCs w:val="24"/>
          <w:u w:val="single"/>
          <w:lang w:val="es-MX"/>
        </w:rPr>
        <w:t xml:space="preserve"> 3</w:t>
      </w:r>
      <w:r w:rsidR="00631CA4" w:rsidRPr="00734E26">
        <w:rPr>
          <w:rFonts w:ascii="Arial" w:hAnsi="Arial" w:cs="Arial"/>
          <w:sz w:val="24"/>
          <w:szCs w:val="24"/>
          <w:lang w:val="es-MX"/>
        </w:rPr>
        <w:t xml:space="preserve">. La votación anticipada en persona en la elección tendrá lugar a partir de octubre de </w:t>
      </w:r>
      <w:r w:rsidR="0078630A">
        <w:rPr>
          <w:rFonts w:ascii="Arial" w:hAnsi="Arial" w:cs="Arial"/>
          <w:sz w:val="24"/>
          <w:szCs w:val="24"/>
          <w:lang w:val="es-MX"/>
        </w:rPr>
        <w:t>19</w:t>
      </w:r>
      <w:r w:rsidR="00631CA4" w:rsidRPr="00734E26">
        <w:rPr>
          <w:rFonts w:ascii="Arial" w:hAnsi="Arial" w:cs="Arial"/>
          <w:sz w:val="24"/>
          <w:szCs w:val="24"/>
          <w:lang w:val="es-MX"/>
        </w:rPr>
        <w:t>, 202</w:t>
      </w:r>
      <w:r w:rsidR="0078630A">
        <w:rPr>
          <w:rFonts w:ascii="Arial" w:hAnsi="Arial" w:cs="Arial"/>
          <w:sz w:val="24"/>
          <w:szCs w:val="24"/>
          <w:lang w:val="es-MX"/>
        </w:rPr>
        <w:t>6</w:t>
      </w:r>
      <w:r w:rsidR="00631CA4" w:rsidRPr="00734E26">
        <w:rPr>
          <w:rFonts w:ascii="Arial" w:hAnsi="Arial" w:cs="Arial"/>
          <w:sz w:val="24"/>
          <w:szCs w:val="24"/>
          <w:lang w:val="es-MX"/>
        </w:rPr>
        <w:t xml:space="preserve"> a través de </w:t>
      </w:r>
      <w:r w:rsidR="00B60141">
        <w:rPr>
          <w:rFonts w:ascii="Arial" w:hAnsi="Arial" w:cs="Arial"/>
          <w:sz w:val="24"/>
          <w:szCs w:val="24"/>
          <w:lang w:val="es-MX"/>
        </w:rPr>
        <w:t>octubre</w:t>
      </w:r>
      <w:r w:rsidR="00631CA4" w:rsidRPr="00734E26">
        <w:rPr>
          <w:rFonts w:ascii="Arial" w:hAnsi="Arial" w:cs="Arial"/>
          <w:sz w:val="24"/>
          <w:szCs w:val="24"/>
          <w:lang w:val="es-MX"/>
        </w:rPr>
        <w:t xml:space="preserve"> de </w:t>
      </w:r>
      <w:r w:rsidR="00B60141">
        <w:rPr>
          <w:rFonts w:ascii="Arial" w:hAnsi="Arial" w:cs="Arial"/>
          <w:sz w:val="24"/>
          <w:szCs w:val="24"/>
          <w:lang w:val="es-MX"/>
        </w:rPr>
        <w:t>3</w:t>
      </w:r>
      <w:r w:rsidR="0078630A">
        <w:rPr>
          <w:rFonts w:ascii="Arial" w:hAnsi="Arial" w:cs="Arial"/>
          <w:sz w:val="24"/>
          <w:szCs w:val="24"/>
          <w:lang w:val="es-MX"/>
        </w:rPr>
        <w:t>0</w:t>
      </w:r>
      <w:r w:rsidR="00631CA4" w:rsidRPr="00734E26">
        <w:rPr>
          <w:rFonts w:ascii="Arial" w:hAnsi="Arial" w:cs="Arial"/>
          <w:sz w:val="24"/>
          <w:szCs w:val="24"/>
          <w:lang w:val="es-MX"/>
        </w:rPr>
        <w:t>, 202</w:t>
      </w:r>
      <w:r w:rsidR="0078630A">
        <w:rPr>
          <w:rFonts w:ascii="Arial" w:hAnsi="Arial" w:cs="Arial"/>
          <w:sz w:val="24"/>
          <w:szCs w:val="24"/>
          <w:lang w:val="es-MX"/>
        </w:rPr>
        <w:t>6</w:t>
      </w:r>
      <w:r w:rsidR="00631CA4" w:rsidRPr="00734E26">
        <w:rPr>
          <w:rFonts w:ascii="Arial" w:hAnsi="Arial" w:cs="Arial"/>
          <w:sz w:val="24"/>
          <w:szCs w:val="24"/>
          <w:lang w:val="es-MX"/>
        </w:rPr>
        <w:t xml:space="preserve">, en los lugares de votación establecidos por el Condado de Travis para la votación anticipada. </w:t>
      </w:r>
      <w:r w:rsidRPr="00734E26">
        <w:rPr>
          <w:rFonts w:ascii="Arial" w:hAnsi="Arial" w:cs="Arial"/>
          <w:sz w:val="24"/>
          <w:szCs w:val="24"/>
          <w:lang w:val="es-MX"/>
        </w:rPr>
        <w:t xml:space="preserve"> El centro principal </w:t>
      </w:r>
      <w:r w:rsidRPr="00734E26">
        <w:rPr>
          <w:rFonts w:ascii="Arial" w:hAnsi="Arial" w:cs="Arial"/>
          <w:sz w:val="24"/>
          <w:szCs w:val="24"/>
          <w:lang w:val="es-MX"/>
        </w:rPr>
        <w:lastRenderedPageBreak/>
        <w:t xml:space="preserve">de </w:t>
      </w:r>
      <w:r w:rsidR="000A2114" w:rsidRPr="00734E26">
        <w:rPr>
          <w:rFonts w:ascii="Arial" w:hAnsi="Arial" w:cs="Arial"/>
          <w:sz w:val="24"/>
          <w:szCs w:val="24"/>
          <w:lang w:val="es-MX"/>
        </w:rPr>
        <w:t>votación</w:t>
      </w:r>
      <w:r w:rsidRPr="00734E26">
        <w:rPr>
          <w:rFonts w:ascii="Arial" w:hAnsi="Arial" w:cs="Arial"/>
          <w:sz w:val="24"/>
          <w:szCs w:val="24"/>
          <w:lang w:val="es-MX"/>
        </w:rPr>
        <w:t xml:space="preserve"> temprana para el condado de Travis es el </w:t>
      </w:r>
      <w:r w:rsidR="0012096A">
        <w:rPr>
          <w:rFonts w:ascii="Arial" w:hAnsi="Arial" w:cs="Arial"/>
          <w:sz w:val="24"/>
          <w:szCs w:val="24"/>
          <w:lang w:val="es-MX"/>
        </w:rPr>
        <w:t xml:space="preserve">Travis County </w:t>
      </w:r>
      <w:proofErr w:type="spellStart"/>
      <w:r w:rsidR="0012096A">
        <w:rPr>
          <w:rFonts w:ascii="Arial" w:hAnsi="Arial" w:cs="Arial"/>
          <w:sz w:val="24"/>
          <w:szCs w:val="24"/>
          <w:lang w:val="es-MX"/>
        </w:rPr>
        <w:t>Clerk’s</w:t>
      </w:r>
      <w:proofErr w:type="spellEnd"/>
      <w:r w:rsidR="0012096A">
        <w:rPr>
          <w:rFonts w:ascii="Arial" w:hAnsi="Arial" w:cs="Arial"/>
          <w:sz w:val="24"/>
          <w:szCs w:val="24"/>
          <w:lang w:val="es-MX"/>
        </w:rPr>
        <w:t xml:space="preserve"> Office, 5501 </w:t>
      </w:r>
      <w:proofErr w:type="spellStart"/>
      <w:r w:rsidR="0012096A">
        <w:rPr>
          <w:rFonts w:ascii="Arial" w:hAnsi="Arial" w:cs="Arial"/>
          <w:sz w:val="24"/>
          <w:szCs w:val="24"/>
          <w:lang w:val="es-MX"/>
        </w:rPr>
        <w:t>Airport</w:t>
      </w:r>
      <w:proofErr w:type="spellEnd"/>
      <w:r w:rsidR="0012096A">
        <w:rPr>
          <w:rFonts w:ascii="Arial" w:hAnsi="Arial" w:cs="Arial"/>
          <w:sz w:val="24"/>
          <w:szCs w:val="24"/>
          <w:lang w:val="es-MX"/>
        </w:rPr>
        <w:t xml:space="preserve"> </w:t>
      </w:r>
      <w:proofErr w:type="spellStart"/>
      <w:r w:rsidR="0012096A">
        <w:rPr>
          <w:rFonts w:ascii="Arial" w:hAnsi="Arial" w:cs="Arial"/>
          <w:sz w:val="24"/>
          <w:szCs w:val="24"/>
          <w:lang w:val="es-MX"/>
        </w:rPr>
        <w:t>Blvd</w:t>
      </w:r>
      <w:proofErr w:type="spellEnd"/>
      <w:r w:rsidR="0012096A">
        <w:rPr>
          <w:rFonts w:ascii="Arial" w:hAnsi="Arial" w:cs="Arial"/>
          <w:sz w:val="24"/>
          <w:szCs w:val="24"/>
          <w:lang w:val="es-MX"/>
        </w:rPr>
        <w:t>.</w:t>
      </w:r>
      <w:r w:rsidR="001E6758" w:rsidRPr="00734E26">
        <w:rPr>
          <w:rFonts w:ascii="Arial" w:hAnsi="Arial" w:cs="Arial"/>
          <w:sz w:val="24"/>
          <w:szCs w:val="24"/>
          <w:lang w:val="es-MX"/>
        </w:rPr>
        <w:t>, Austin TX 7875</w:t>
      </w:r>
      <w:r w:rsidR="0012096A">
        <w:rPr>
          <w:rFonts w:ascii="Arial" w:hAnsi="Arial" w:cs="Arial"/>
          <w:sz w:val="24"/>
          <w:szCs w:val="24"/>
          <w:lang w:val="es-MX"/>
        </w:rPr>
        <w:t>1</w:t>
      </w:r>
      <w:r w:rsidR="001E6758" w:rsidRPr="00734E26">
        <w:rPr>
          <w:rFonts w:ascii="Arial" w:hAnsi="Arial" w:cs="Arial"/>
          <w:sz w:val="24"/>
          <w:szCs w:val="24"/>
          <w:lang w:val="es-MX"/>
        </w:rPr>
        <w:t xml:space="preserve">. </w:t>
      </w:r>
    </w:p>
    <w:p w:rsidR="00631CA4" w:rsidRPr="00734E26" w:rsidRDefault="00631CA4" w:rsidP="00631CA4">
      <w:pPr>
        <w:rPr>
          <w:rFonts w:ascii="Arial" w:hAnsi="Arial" w:cs="Arial"/>
          <w:sz w:val="24"/>
          <w:szCs w:val="24"/>
          <w:lang w:val="es-MX"/>
        </w:rPr>
      </w:pPr>
      <w:r w:rsidRPr="00734E26">
        <w:rPr>
          <w:rFonts w:ascii="Arial" w:hAnsi="Arial" w:cs="Arial"/>
          <w:sz w:val="24"/>
          <w:szCs w:val="24"/>
          <w:lang w:val="es-MX"/>
        </w:rPr>
        <w:t xml:space="preserve">La votación temprana estará disponible </w:t>
      </w:r>
      <w:r w:rsidR="00A84CF6" w:rsidRPr="00734E26">
        <w:rPr>
          <w:rFonts w:ascii="Arial" w:hAnsi="Arial" w:cs="Arial"/>
          <w:sz w:val="24"/>
          <w:szCs w:val="24"/>
          <w:lang w:val="es-MX"/>
        </w:rPr>
        <w:t>lunes</w:t>
      </w:r>
      <w:r w:rsidRPr="00734E26">
        <w:rPr>
          <w:rFonts w:ascii="Arial" w:hAnsi="Arial" w:cs="Arial"/>
          <w:sz w:val="24"/>
          <w:szCs w:val="24"/>
          <w:lang w:val="es-MX"/>
        </w:rPr>
        <w:t xml:space="preserve"> - sábado entre las horas de 7: 00 a. m. - 7: 00 p. m. y domingo 12: 00 pm - 6: 00 p. m., a menos que una fecha sea ​​un feriado oficial del Estado, para todos los lugares, con la excepción de los centros comerciales y los sitios de votación móviles.</w:t>
      </w:r>
    </w:p>
    <w:p w:rsidR="00631CA4" w:rsidRPr="00734E26" w:rsidRDefault="00B013BC" w:rsidP="00631CA4">
      <w:pPr>
        <w:rPr>
          <w:rFonts w:ascii="Arial" w:hAnsi="Arial" w:cs="Arial"/>
          <w:sz w:val="24"/>
          <w:szCs w:val="24"/>
          <w:lang w:val="es-MX"/>
        </w:rPr>
      </w:pPr>
      <w:r w:rsidRPr="00734E26">
        <w:rPr>
          <w:rFonts w:ascii="Arial" w:hAnsi="Arial" w:cs="Arial"/>
          <w:sz w:val="24"/>
          <w:szCs w:val="24"/>
          <w:u w:val="single"/>
          <w:lang w:val="es-MX"/>
        </w:rPr>
        <w:t>Sección</w:t>
      </w:r>
      <w:r w:rsidR="00631CA4" w:rsidRPr="00734E26">
        <w:rPr>
          <w:rFonts w:ascii="Arial" w:hAnsi="Arial" w:cs="Arial"/>
          <w:sz w:val="24"/>
          <w:szCs w:val="24"/>
          <w:u w:val="single"/>
          <w:lang w:val="es-MX"/>
        </w:rPr>
        <w:t xml:space="preserve"> 4.</w:t>
      </w:r>
      <w:r w:rsidR="003A2951" w:rsidRPr="00734E26">
        <w:rPr>
          <w:rFonts w:ascii="Arial" w:hAnsi="Arial" w:cs="Arial"/>
          <w:sz w:val="24"/>
          <w:szCs w:val="24"/>
          <w:lang w:val="es-MX"/>
        </w:rPr>
        <w:t xml:space="preserve"> La </w:t>
      </w:r>
      <w:r w:rsidR="00A84CF6" w:rsidRPr="00734E26">
        <w:rPr>
          <w:rFonts w:ascii="Arial" w:hAnsi="Arial" w:cs="Arial"/>
          <w:sz w:val="24"/>
          <w:szCs w:val="24"/>
          <w:lang w:val="es-MX"/>
        </w:rPr>
        <w:t>dirección</w:t>
      </w:r>
      <w:r w:rsidR="003A2951" w:rsidRPr="00734E26">
        <w:rPr>
          <w:rFonts w:ascii="Arial" w:hAnsi="Arial" w:cs="Arial"/>
          <w:sz w:val="24"/>
          <w:szCs w:val="24"/>
          <w:lang w:val="es-MX"/>
        </w:rPr>
        <w:t xml:space="preserve"> de correo </w:t>
      </w:r>
      <w:r w:rsidR="00A84CF6" w:rsidRPr="00734E26">
        <w:rPr>
          <w:rFonts w:ascii="Arial" w:hAnsi="Arial" w:cs="Arial"/>
          <w:sz w:val="24"/>
          <w:szCs w:val="24"/>
          <w:lang w:val="es-MX"/>
        </w:rPr>
        <w:t>oficial</w:t>
      </w:r>
      <w:r w:rsidR="003A2951" w:rsidRPr="00734E26">
        <w:rPr>
          <w:rFonts w:ascii="Arial" w:hAnsi="Arial" w:cs="Arial"/>
          <w:sz w:val="24"/>
          <w:szCs w:val="24"/>
          <w:lang w:val="es-MX"/>
        </w:rPr>
        <w:t xml:space="preserve"> del </w:t>
      </w:r>
      <w:r w:rsidR="00A84CF6" w:rsidRPr="00734E26">
        <w:rPr>
          <w:rFonts w:ascii="Arial" w:hAnsi="Arial" w:cs="Arial"/>
          <w:sz w:val="24"/>
          <w:szCs w:val="24"/>
          <w:lang w:val="es-MX"/>
        </w:rPr>
        <w:t>secretario</w:t>
      </w:r>
      <w:r w:rsidR="003A2951" w:rsidRPr="00734E26">
        <w:rPr>
          <w:rFonts w:ascii="Arial" w:hAnsi="Arial" w:cs="Arial"/>
          <w:sz w:val="24"/>
          <w:szCs w:val="24"/>
          <w:lang w:val="es-MX"/>
        </w:rPr>
        <w:t xml:space="preserve"> de </w:t>
      </w:r>
      <w:r w:rsidR="00A84CF6" w:rsidRPr="00734E26">
        <w:rPr>
          <w:rFonts w:ascii="Arial" w:hAnsi="Arial" w:cs="Arial"/>
          <w:sz w:val="24"/>
          <w:szCs w:val="24"/>
          <w:lang w:val="es-MX"/>
        </w:rPr>
        <w:t>votación</w:t>
      </w:r>
      <w:r w:rsidR="003A2951" w:rsidRPr="00734E26">
        <w:rPr>
          <w:rFonts w:ascii="Arial" w:hAnsi="Arial" w:cs="Arial"/>
          <w:sz w:val="24"/>
          <w:szCs w:val="24"/>
          <w:lang w:val="es-MX"/>
        </w:rPr>
        <w:t xml:space="preserve"> temprana (para aplicaciones de la </w:t>
      </w:r>
      <w:r w:rsidR="00A84CF6" w:rsidRPr="00734E26">
        <w:rPr>
          <w:rFonts w:ascii="Arial" w:hAnsi="Arial" w:cs="Arial"/>
          <w:sz w:val="24"/>
          <w:szCs w:val="24"/>
          <w:lang w:val="es-MX"/>
        </w:rPr>
        <w:t>votación</w:t>
      </w:r>
      <w:r w:rsidR="003A2951" w:rsidRPr="00734E26">
        <w:rPr>
          <w:rFonts w:ascii="Arial" w:hAnsi="Arial" w:cs="Arial"/>
          <w:sz w:val="24"/>
          <w:szCs w:val="24"/>
          <w:lang w:val="es-MX"/>
        </w:rPr>
        <w:t xml:space="preserve"> y solicitudes) </w:t>
      </w:r>
      <w:r w:rsidR="00A84CF6" w:rsidRPr="00734E26">
        <w:rPr>
          <w:rFonts w:ascii="Arial" w:hAnsi="Arial" w:cs="Arial"/>
          <w:sz w:val="24"/>
          <w:szCs w:val="24"/>
          <w:lang w:val="es-MX"/>
        </w:rPr>
        <w:t xml:space="preserve">es </w:t>
      </w:r>
      <w:r w:rsidR="003A2951" w:rsidRPr="00734E26">
        <w:rPr>
          <w:rFonts w:ascii="Arial" w:hAnsi="Arial" w:cs="Arial"/>
          <w:sz w:val="24"/>
          <w:szCs w:val="24"/>
          <w:lang w:val="es-MX"/>
        </w:rPr>
        <w:t xml:space="preserve">Secretaria del Condado de Travis- </w:t>
      </w:r>
      <w:r w:rsidR="00A84CF6" w:rsidRPr="00734E26">
        <w:rPr>
          <w:rFonts w:ascii="Arial" w:hAnsi="Arial" w:cs="Arial"/>
          <w:sz w:val="24"/>
          <w:szCs w:val="24"/>
          <w:lang w:val="es-MX"/>
        </w:rPr>
        <w:t>División</w:t>
      </w:r>
      <w:r w:rsidR="003A2951" w:rsidRPr="00734E26">
        <w:rPr>
          <w:rFonts w:ascii="Arial" w:hAnsi="Arial" w:cs="Arial"/>
          <w:sz w:val="24"/>
          <w:szCs w:val="24"/>
          <w:lang w:val="es-MX"/>
        </w:rPr>
        <w:t xml:space="preserve"> de Elecciones</w:t>
      </w:r>
      <w:r w:rsidR="00631CA4" w:rsidRPr="00734E26">
        <w:rPr>
          <w:rFonts w:ascii="Arial" w:hAnsi="Arial" w:cs="Arial"/>
          <w:sz w:val="24"/>
          <w:szCs w:val="24"/>
          <w:lang w:val="es-MX"/>
        </w:rPr>
        <w:t xml:space="preserve">, PO Box 149325, Austin, Texas 78714.  </w:t>
      </w:r>
    </w:p>
    <w:p w:rsidR="00631CA4" w:rsidRPr="00734E26" w:rsidRDefault="00B013BC" w:rsidP="00631CA4">
      <w:pPr>
        <w:jc w:val="both"/>
        <w:rPr>
          <w:rFonts w:ascii="Arial" w:hAnsi="Arial" w:cs="Arial"/>
          <w:sz w:val="24"/>
          <w:szCs w:val="24"/>
          <w:lang w:val="es-MX"/>
        </w:rPr>
      </w:pPr>
      <w:r w:rsidRPr="00734E26">
        <w:rPr>
          <w:rFonts w:ascii="Arial" w:hAnsi="Arial" w:cs="Arial"/>
          <w:sz w:val="24"/>
          <w:szCs w:val="24"/>
          <w:u w:val="single"/>
          <w:lang w:val="es-MX"/>
        </w:rPr>
        <w:t>Sección</w:t>
      </w:r>
      <w:r w:rsidR="00631CA4" w:rsidRPr="00734E26">
        <w:rPr>
          <w:rFonts w:ascii="Arial" w:hAnsi="Arial" w:cs="Arial"/>
          <w:sz w:val="24"/>
          <w:szCs w:val="24"/>
          <w:u w:val="single"/>
          <w:lang w:val="es-MX"/>
        </w:rPr>
        <w:t xml:space="preserve"> 5.</w:t>
      </w:r>
      <w:r w:rsidR="003A2951" w:rsidRPr="00734E26">
        <w:rPr>
          <w:rFonts w:ascii="Arial" w:hAnsi="Arial" w:cs="Arial"/>
          <w:sz w:val="24"/>
          <w:szCs w:val="24"/>
          <w:lang w:val="es-MX"/>
        </w:rPr>
        <w:t xml:space="preserve"> Las papeletas por correo pueden ser dejadas en persona en los siguientes lugares</w:t>
      </w:r>
      <w:r w:rsidR="00631CA4" w:rsidRPr="00734E26">
        <w:rPr>
          <w:rFonts w:ascii="Arial" w:hAnsi="Arial" w:cs="Arial"/>
          <w:sz w:val="24"/>
          <w:szCs w:val="24"/>
          <w:lang w:val="es-MX"/>
        </w:rPr>
        <w:t>:</w:t>
      </w:r>
    </w:p>
    <w:p w:rsidR="00631CA4" w:rsidRPr="00734E26" w:rsidRDefault="003A2951" w:rsidP="00631CA4">
      <w:pPr>
        <w:numPr>
          <w:ilvl w:val="1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es-MX"/>
        </w:rPr>
      </w:pPr>
      <w:r w:rsidRPr="00734E26">
        <w:rPr>
          <w:rFonts w:ascii="Arial" w:hAnsi="Arial" w:cs="Arial"/>
          <w:sz w:val="24"/>
          <w:szCs w:val="24"/>
          <w:lang w:val="es-MX"/>
        </w:rPr>
        <w:t xml:space="preserve">El Secretario del Condado de Travis- </w:t>
      </w:r>
      <w:r w:rsidR="00A84CF6" w:rsidRPr="00734E26">
        <w:rPr>
          <w:rFonts w:ascii="Arial" w:hAnsi="Arial" w:cs="Arial"/>
          <w:sz w:val="24"/>
          <w:szCs w:val="24"/>
          <w:lang w:val="es-MX"/>
        </w:rPr>
        <w:t>División</w:t>
      </w:r>
      <w:r w:rsidRPr="00734E26">
        <w:rPr>
          <w:rFonts w:ascii="Arial" w:hAnsi="Arial" w:cs="Arial"/>
          <w:sz w:val="24"/>
          <w:szCs w:val="24"/>
          <w:lang w:val="es-MX"/>
        </w:rPr>
        <w:t xml:space="preserve"> de Elecciones</w:t>
      </w:r>
      <w:r w:rsidR="00631CA4" w:rsidRPr="00734E26">
        <w:rPr>
          <w:rFonts w:ascii="Arial" w:hAnsi="Arial" w:cs="Arial"/>
          <w:sz w:val="24"/>
          <w:szCs w:val="24"/>
          <w:lang w:val="es-MX"/>
        </w:rPr>
        <w:t xml:space="preserve">, 5501 </w:t>
      </w:r>
      <w:proofErr w:type="spellStart"/>
      <w:r w:rsidR="00631CA4" w:rsidRPr="00734E26">
        <w:rPr>
          <w:rFonts w:ascii="Arial" w:hAnsi="Arial" w:cs="Arial"/>
          <w:sz w:val="24"/>
          <w:szCs w:val="24"/>
          <w:lang w:val="es-MX"/>
        </w:rPr>
        <w:t>Airport</w:t>
      </w:r>
      <w:proofErr w:type="spellEnd"/>
      <w:r w:rsidR="00631CA4" w:rsidRPr="00734E26">
        <w:rPr>
          <w:rFonts w:ascii="Arial" w:hAnsi="Arial" w:cs="Arial"/>
          <w:sz w:val="24"/>
          <w:szCs w:val="24"/>
          <w:lang w:val="es-MX"/>
        </w:rPr>
        <w:t xml:space="preserve"> </w:t>
      </w:r>
      <w:proofErr w:type="spellStart"/>
      <w:r w:rsidR="00631CA4" w:rsidRPr="00734E26">
        <w:rPr>
          <w:rFonts w:ascii="Arial" w:hAnsi="Arial" w:cs="Arial"/>
          <w:sz w:val="24"/>
          <w:szCs w:val="24"/>
          <w:lang w:val="es-MX"/>
        </w:rPr>
        <w:t>Blvd</w:t>
      </w:r>
      <w:proofErr w:type="spellEnd"/>
      <w:r w:rsidR="001E6758" w:rsidRPr="00734E26">
        <w:rPr>
          <w:rFonts w:ascii="Arial" w:hAnsi="Arial" w:cs="Arial"/>
          <w:sz w:val="24"/>
          <w:szCs w:val="24"/>
          <w:lang w:val="es-MX"/>
        </w:rPr>
        <w:t xml:space="preserve"> Suite 100</w:t>
      </w:r>
      <w:r w:rsidR="00631CA4" w:rsidRPr="00734E26">
        <w:rPr>
          <w:rFonts w:ascii="Arial" w:hAnsi="Arial" w:cs="Arial"/>
          <w:sz w:val="24"/>
          <w:szCs w:val="24"/>
          <w:lang w:val="es-MX"/>
        </w:rPr>
        <w:t>, Austin, Texas 78751</w:t>
      </w:r>
    </w:p>
    <w:p w:rsidR="00787630" w:rsidRPr="00734E26" w:rsidRDefault="00787630" w:rsidP="00BE18C6">
      <w:pPr>
        <w:rPr>
          <w:rFonts w:ascii="Arial" w:hAnsi="Arial" w:cs="Arial"/>
          <w:sz w:val="24"/>
          <w:szCs w:val="24"/>
          <w:u w:val="single"/>
          <w:lang w:val="es-MX"/>
        </w:rPr>
      </w:pPr>
    </w:p>
    <w:p w:rsidR="00631CA4" w:rsidRPr="00734E26" w:rsidRDefault="00B013BC" w:rsidP="00BE18C6">
      <w:pPr>
        <w:rPr>
          <w:rFonts w:ascii="Arial" w:hAnsi="Arial" w:cs="Arial"/>
          <w:sz w:val="24"/>
          <w:szCs w:val="24"/>
          <w:lang w:val="es-MX"/>
        </w:rPr>
      </w:pPr>
      <w:r w:rsidRPr="00734E26">
        <w:rPr>
          <w:rFonts w:ascii="Arial" w:hAnsi="Arial" w:cs="Arial"/>
          <w:sz w:val="24"/>
          <w:szCs w:val="24"/>
          <w:u w:val="single"/>
          <w:lang w:val="es-MX"/>
        </w:rPr>
        <w:t>Sección</w:t>
      </w:r>
      <w:r w:rsidR="00BE18C6" w:rsidRPr="00734E26">
        <w:rPr>
          <w:rFonts w:ascii="Arial" w:hAnsi="Arial" w:cs="Arial"/>
          <w:sz w:val="24"/>
          <w:szCs w:val="24"/>
          <w:u w:val="single"/>
          <w:lang w:val="es-MX"/>
        </w:rPr>
        <w:t xml:space="preserve"> </w:t>
      </w:r>
      <w:r w:rsidR="00631CA4" w:rsidRPr="00734E26">
        <w:rPr>
          <w:rFonts w:ascii="Arial" w:hAnsi="Arial" w:cs="Arial"/>
          <w:sz w:val="24"/>
          <w:szCs w:val="24"/>
          <w:u w:val="single"/>
          <w:lang w:val="es-MX"/>
        </w:rPr>
        <w:t>6</w:t>
      </w:r>
      <w:r w:rsidR="001E49F9" w:rsidRPr="00734E26">
        <w:rPr>
          <w:rFonts w:ascii="Arial" w:hAnsi="Arial" w:cs="Arial"/>
          <w:sz w:val="24"/>
          <w:szCs w:val="24"/>
          <w:lang w:val="es-MX"/>
        </w:rPr>
        <w:t>.</w:t>
      </w:r>
      <w:r w:rsidR="00BE18C6" w:rsidRPr="00734E26">
        <w:rPr>
          <w:rFonts w:ascii="Arial" w:hAnsi="Arial" w:cs="Arial"/>
          <w:sz w:val="24"/>
          <w:szCs w:val="24"/>
          <w:lang w:val="es-MX"/>
        </w:rPr>
        <w:t xml:space="preserve"> La votación en dicha elección se realizará mediante el uso de papeletas electrónicas o en papel que se imprimirán en inglés y español y que cumplirán con los requisitos del Código Electoral de Texas y la ley federal aplicable, incluida la Ley de Voto de Help </w:t>
      </w:r>
      <w:r w:rsidR="00A84CF6" w:rsidRPr="00734E26">
        <w:rPr>
          <w:rFonts w:ascii="Arial" w:hAnsi="Arial" w:cs="Arial"/>
          <w:sz w:val="24"/>
          <w:szCs w:val="24"/>
          <w:lang w:val="es-MX"/>
        </w:rPr>
        <w:t>América</w:t>
      </w:r>
      <w:r w:rsidR="001E49F9" w:rsidRPr="00734E26">
        <w:rPr>
          <w:rFonts w:ascii="Arial" w:hAnsi="Arial" w:cs="Arial"/>
          <w:sz w:val="24"/>
          <w:szCs w:val="24"/>
          <w:lang w:val="es-MX"/>
        </w:rPr>
        <w:t>.</w:t>
      </w:r>
      <w:r w:rsidR="00BE18C6" w:rsidRPr="00734E26">
        <w:rPr>
          <w:rFonts w:ascii="Arial" w:hAnsi="Arial" w:cs="Arial"/>
          <w:sz w:val="24"/>
          <w:szCs w:val="24"/>
          <w:lang w:val="es-MX"/>
        </w:rPr>
        <w:t xml:space="preserve"> </w:t>
      </w:r>
    </w:p>
    <w:p w:rsidR="00BE18C6" w:rsidRPr="00734E26" w:rsidRDefault="00B013BC" w:rsidP="00BE18C6">
      <w:pPr>
        <w:rPr>
          <w:rFonts w:ascii="Arial" w:hAnsi="Arial" w:cs="Arial"/>
          <w:sz w:val="24"/>
          <w:szCs w:val="24"/>
          <w:lang w:val="es-MX"/>
        </w:rPr>
      </w:pPr>
      <w:r w:rsidRPr="00734E26">
        <w:rPr>
          <w:rFonts w:ascii="Arial" w:hAnsi="Arial" w:cs="Arial"/>
          <w:sz w:val="24"/>
          <w:szCs w:val="24"/>
          <w:u w:val="single"/>
          <w:lang w:val="es-MX"/>
        </w:rPr>
        <w:t>Sección</w:t>
      </w:r>
      <w:r w:rsidR="00BE18C6" w:rsidRPr="00734E26">
        <w:rPr>
          <w:rFonts w:ascii="Arial" w:hAnsi="Arial" w:cs="Arial"/>
          <w:sz w:val="24"/>
          <w:szCs w:val="24"/>
          <w:u w:val="single"/>
          <w:lang w:val="es-MX"/>
        </w:rPr>
        <w:t xml:space="preserve"> </w:t>
      </w:r>
      <w:r w:rsidR="00631CA4" w:rsidRPr="00734E26">
        <w:rPr>
          <w:rFonts w:ascii="Arial" w:hAnsi="Arial" w:cs="Arial"/>
          <w:sz w:val="24"/>
          <w:szCs w:val="24"/>
          <w:u w:val="single"/>
          <w:lang w:val="es-MX"/>
        </w:rPr>
        <w:t>7</w:t>
      </w:r>
      <w:r w:rsidR="001E49F9" w:rsidRPr="00734E26">
        <w:rPr>
          <w:rFonts w:ascii="Arial" w:hAnsi="Arial" w:cs="Arial"/>
          <w:sz w:val="24"/>
          <w:szCs w:val="24"/>
          <w:u w:val="single"/>
          <w:lang w:val="es-MX"/>
        </w:rPr>
        <w:t>.</w:t>
      </w:r>
      <w:r w:rsidR="00BE18C6" w:rsidRPr="00734E26">
        <w:rPr>
          <w:rFonts w:ascii="Arial" w:hAnsi="Arial" w:cs="Arial"/>
          <w:sz w:val="24"/>
          <w:szCs w:val="24"/>
          <w:lang w:val="es-MX"/>
        </w:rPr>
        <w:t xml:space="preserve"> Los jueces presidentes, jueces presidentes alternos y secretarios para la elección seleccionada y nombrada por el Condado de Travis en cumplimiento de los requisitos de la ley estatal son designados y nombrados oficiales electorales para la celebración de esta elección. Los jueces presidentes, los jueces suplentes y los secretarios desempeñarán las funciones y deberes de sus respectivos puestos que establece la ley estatal.               </w:t>
      </w:r>
    </w:p>
    <w:p w:rsidR="00BE18C6" w:rsidRPr="00734E26" w:rsidRDefault="00B013BC" w:rsidP="00BE18C6">
      <w:pPr>
        <w:rPr>
          <w:rFonts w:ascii="Arial" w:hAnsi="Arial" w:cs="Arial"/>
          <w:sz w:val="24"/>
          <w:szCs w:val="24"/>
          <w:lang w:val="es-MX"/>
        </w:rPr>
      </w:pPr>
      <w:r w:rsidRPr="00734E26">
        <w:rPr>
          <w:rFonts w:ascii="Arial" w:hAnsi="Arial" w:cs="Arial"/>
          <w:sz w:val="24"/>
          <w:szCs w:val="24"/>
          <w:u w:val="single"/>
          <w:lang w:val="es-MX"/>
        </w:rPr>
        <w:t>Sección</w:t>
      </w:r>
      <w:r w:rsidR="00BE18C6" w:rsidRPr="00734E26">
        <w:rPr>
          <w:rFonts w:ascii="Arial" w:hAnsi="Arial" w:cs="Arial"/>
          <w:sz w:val="24"/>
          <w:szCs w:val="24"/>
          <w:u w:val="single"/>
          <w:lang w:val="es-MX"/>
        </w:rPr>
        <w:t xml:space="preserve"> </w:t>
      </w:r>
      <w:r w:rsidR="00631CA4" w:rsidRPr="00734E26">
        <w:rPr>
          <w:rFonts w:ascii="Arial" w:hAnsi="Arial" w:cs="Arial"/>
          <w:sz w:val="24"/>
          <w:szCs w:val="24"/>
          <w:u w:val="single"/>
          <w:lang w:val="es-MX"/>
        </w:rPr>
        <w:t>8</w:t>
      </w:r>
      <w:r w:rsidR="001E49F9" w:rsidRPr="00734E26">
        <w:rPr>
          <w:rFonts w:ascii="Arial" w:hAnsi="Arial" w:cs="Arial"/>
          <w:sz w:val="24"/>
          <w:szCs w:val="24"/>
          <w:lang w:val="es-MX"/>
        </w:rPr>
        <w:t>.</w:t>
      </w:r>
      <w:r w:rsidR="00BE18C6" w:rsidRPr="00734E26">
        <w:rPr>
          <w:rFonts w:ascii="Arial" w:hAnsi="Arial" w:cs="Arial"/>
          <w:sz w:val="24"/>
          <w:szCs w:val="24"/>
          <w:lang w:val="es-MX"/>
        </w:rPr>
        <w:t xml:space="preserve"> La elección se llevará a cabo y las devoluciones de esta Junta de Fideicomisarios de conformidad con el Código Electoral de Texas.             </w:t>
      </w:r>
    </w:p>
    <w:p w:rsidR="00BE18C6" w:rsidRPr="00734E26" w:rsidRDefault="00B013BC" w:rsidP="00BE18C6">
      <w:pPr>
        <w:rPr>
          <w:rFonts w:ascii="Arial" w:hAnsi="Arial" w:cs="Arial"/>
          <w:sz w:val="24"/>
          <w:szCs w:val="24"/>
          <w:lang w:val="es-MX"/>
        </w:rPr>
      </w:pPr>
      <w:r w:rsidRPr="00734E26">
        <w:rPr>
          <w:rFonts w:ascii="Arial" w:hAnsi="Arial" w:cs="Arial"/>
          <w:sz w:val="24"/>
          <w:szCs w:val="24"/>
          <w:u w:val="single"/>
          <w:lang w:val="es-MX"/>
        </w:rPr>
        <w:t>Sección</w:t>
      </w:r>
      <w:r w:rsidR="00BE18C6" w:rsidRPr="00734E26">
        <w:rPr>
          <w:rFonts w:ascii="Arial" w:hAnsi="Arial" w:cs="Arial"/>
          <w:sz w:val="24"/>
          <w:szCs w:val="24"/>
          <w:u w:val="single"/>
          <w:lang w:val="es-MX"/>
        </w:rPr>
        <w:t xml:space="preserve"> </w:t>
      </w:r>
      <w:r w:rsidR="00631CA4" w:rsidRPr="00734E26">
        <w:rPr>
          <w:rFonts w:ascii="Arial" w:hAnsi="Arial" w:cs="Arial"/>
          <w:sz w:val="24"/>
          <w:szCs w:val="24"/>
          <w:u w:val="single"/>
          <w:lang w:val="es-MX"/>
        </w:rPr>
        <w:t>9</w:t>
      </w:r>
      <w:r w:rsidR="001E49F9" w:rsidRPr="00734E26">
        <w:rPr>
          <w:rFonts w:ascii="Arial" w:hAnsi="Arial" w:cs="Arial"/>
          <w:sz w:val="24"/>
          <w:szCs w:val="24"/>
          <w:lang w:val="es-MX"/>
        </w:rPr>
        <w:t>.</w:t>
      </w:r>
      <w:r w:rsidR="00BE18C6" w:rsidRPr="00734E26">
        <w:rPr>
          <w:rFonts w:ascii="Arial" w:hAnsi="Arial" w:cs="Arial"/>
          <w:sz w:val="24"/>
          <w:szCs w:val="24"/>
          <w:lang w:val="es-MX"/>
        </w:rPr>
        <w:t xml:space="preserve"> Todos los electores residentes calificados del Distrito tendrán derecho a votar en la elección.             </w:t>
      </w:r>
    </w:p>
    <w:p w:rsidR="00B013BC" w:rsidRPr="00734E26" w:rsidRDefault="00B013BC" w:rsidP="00BE18C6">
      <w:pPr>
        <w:rPr>
          <w:rFonts w:ascii="Arial" w:hAnsi="Arial" w:cs="Arial"/>
          <w:sz w:val="24"/>
          <w:szCs w:val="24"/>
          <w:lang w:val="es-MX"/>
        </w:rPr>
      </w:pPr>
    </w:p>
    <w:p w:rsidR="00BE18C6" w:rsidRPr="00734E26" w:rsidRDefault="00BE18C6" w:rsidP="00A84CF6">
      <w:pPr>
        <w:ind w:firstLine="720"/>
        <w:rPr>
          <w:rFonts w:ascii="Arial" w:hAnsi="Arial" w:cs="Arial"/>
          <w:sz w:val="24"/>
          <w:szCs w:val="24"/>
          <w:lang w:val="es-MX"/>
        </w:rPr>
      </w:pPr>
      <w:r w:rsidRPr="00734E26">
        <w:rPr>
          <w:rFonts w:ascii="Arial" w:hAnsi="Arial" w:cs="Arial"/>
          <w:sz w:val="24"/>
          <w:szCs w:val="24"/>
          <w:lang w:val="es-MX"/>
        </w:rPr>
        <w:t xml:space="preserve">APROBADA el </w:t>
      </w:r>
      <w:r w:rsidR="0078630A">
        <w:rPr>
          <w:rFonts w:ascii="Arial" w:hAnsi="Arial" w:cs="Arial"/>
          <w:sz w:val="24"/>
          <w:szCs w:val="24"/>
          <w:lang w:val="es-MX"/>
        </w:rPr>
        <w:t>9</w:t>
      </w:r>
      <w:r w:rsidR="00787630" w:rsidRPr="00734E26">
        <w:rPr>
          <w:rFonts w:ascii="Arial" w:hAnsi="Arial" w:cs="Arial"/>
          <w:sz w:val="24"/>
          <w:szCs w:val="24"/>
          <w:lang w:val="es-MX"/>
        </w:rPr>
        <w:t xml:space="preserve"> </w:t>
      </w:r>
      <w:r w:rsidR="001C43BD" w:rsidRPr="00734E26">
        <w:rPr>
          <w:rFonts w:ascii="Arial" w:hAnsi="Arial" w:cs="Arial"/>
          <w:sz w:val="24"/>
          <w:szCs w:val="24"/>
          <w:lang w:val="es-MX"/>
        </w:rPr>
        <w:t xml:space="preserve">de </w:t>
      </w:r>
      <w:r w:rsidR="0078630A">
        <w:rPr>
          <w:rFonts w:ascii="Arial" w:hAnsi="Arial" w:cs="Arial"/>
          <w:sz w:val="24"/>
          <w:szCs w:val="24"/>
          <w:lang w:val="es-MX"/>
        </w:rPr>
        <w:t>junio</w:t>
      </w:r>
      <w:r w:rsidR="001C43BD" w:rsidRPr="00734E26">
        <w:rPr>
          <w:rFonts w:ascii="Arial" w:hAnsi="Arial" w:cs="Arial"/>
          <w:sz w:val="24"/>
          <w:szCs w:val="24"/>
          <w:lang w:val="es-MX"/>
        </w:rPr>
        <w:t>, 202</w:t>
      </w:r>
      <w:r w:rsidR="0078630A">
        <w:rPr>
          <w:rFonts w:ascii="Arial" w:hAnsi="Arial" w:cs="Arial"/>
          <w:sz w:val="24"/>
          <w:szCs w:val="24"/>
          <w:lang w:val="es-MX"/>
        </w:rPr>
        <w:t>6</w:t>
      </w:r>
      <w:r w:rsidRPr="00734E26">
        <w:rPr>
          <w:rFonts w:ascii="Arial" w:hAnsi="Arial" w:cs="Arial"/>
          <w:sz w:val="24"/>
          <w:szCs w:val="24"/>
          <w:lang w:val="es-MX"/>
        </w:rPr>
        <w:t>.</w:t>
      </w:r>
      <w:r w:rsidR="00A84CF6" w:rsidRPr="00734E26">
        <w:rPr>
          <w:rFonts w:ascii="Arial" w:hAnsi="Arial" w:cs="Arial"/>
          <w:sz w:val="24"/>
          <w:szCs w:val="24"/>
          <w:lang w:val="es-MX"/>
        </w:rPr>
        <w:t xml:space="preserve">  </w:t>
      </w:r>
    </w:p>
    <w:p w:rsidR="00BE18C6" w:rsidRPr="00734E26" w:rsidRDefault="00BE18C6" w:rsidP="00BE18C6">
      <w:pPr>
        <w:rPr>
          <w:rFonts w:ascii="Arial" w:hAnsi="Arial" w:cs="Arial"/>
          <w:sz w:val="24"/>
          <w:szCs w:val="24"/>
          <w:lang w:val="es-MX"/>
        </w:rPr>
      </w:pPr>
      <w:r w:rsidRPr="00734E26">
        <w:rPr>
          <w:rFonts w:ascii="Arial" w:hAnsi="Arial" w:cs="Arial"/>
          <w:sz w:val="24"/>
          <w:szCs w:val="24"/>
          <w:lang w:val="es-MX"/>
        </w:rPr>
        <w:t xml:space="preserve">              </w:t>
      </w:r>
      <w:r w:rsidR="00A84CF6" w:rsidRPr="00734E26">
        <w:rPr>
          <w:rFonts w:ascii="Arial" w:hAnsi="Arial" w:cs="Arial"/>
          <w:sz w:val="24"/>
          <w:szCs w:val="24"/>
          <w:lang w:val="es-MX"/>
        </w:rPr>
        <w:tab/>
      </w:r>
      <w:r w:rsidRPr="00734E26">
        <w:rPr>
          <w:rFonts w:ascii="Arial" w:hAnsi="Arial" w:cs="Arial"/>
          <w:sz w:val="24"/>
          <w:szCs w:val="24"/>
          <w:lang w:val="es-MX"/>
        </w:rPr>
        <w:t xml:space="preserve">COMUNIDAD DE </w:t>
      </w:r>
      <w:r w:rsidR="001E6758" w:rsidRPr="00734E26">
        <w:rPr>
          <w:rFonts w:ascii="Arial" w:hAnsi="Arial" w:cs="Arial"/>
          <w:sz w:val="24"/>
          <w:szCs w:val="24"/>
          <w:lang w:val="es-MX"/>
        </w:rPr>
        <w:t xml:space="preserve">Wells </w:t>
      </w:r>
      <w:proofErr w:type="spellStart"/>
      <w:r w:rsidR="001E6758" w:rsidRPr="00734E26">
        <w:rPr>
          <w:rFonts w:ascii="Arial" w:hAnsi="Arial" w:cs="Arial"/>
          <w:sz w:val="24"/>
          <w:szCs w:val="24"/>
          <w:lang w:val="es-MX"/>
        </w:rPr>
        <w:t>Branch</w:t>
      </w:r>
      <w:proofErr w:type="spellEnd"/>
      <w:r w:rsidR="001E6758" w:rsidRPr="00734E26">
        <w:rPr>
          <w:rFonts w:ascii="Arial" w:hAnsi="Arial" w:cs="Arial"/>
          <w:sz w:val="24"/>
          <w:szCs w:val="24"/>
          <w:lang w:val="es-MX"/>
        </w:rPr>
        <w:t xml:space="preserve"> </w:t>
      </w:r>
      <w:r w:rsidRPr="00734E26">
        <w:rPr>
          <w:rFonts w:ascii="Arial" w:hAnsi="Arial" w:cs="Arial"/>
          <w:sz w:val="24"/>
          <w:szCs w:val="24"/>
          <w:lang w:val="es-MX"/>
        </w:rPr>
        <w:t xml:space="preserve">DISTRITO DE BIBLIOTECA </w:t>
      </w:r>
    </w:p>
    <w:p w:rsidR="00B60141" w:rsidRDefault="00BE18C6" w:rsidP="0012096A">
      <w:pPr>
        <w:rPr>
          <w:rFonts w:ascii="Arial" w:hAnsi="Arial" w:cs="Arial"/>
          <w:sz w:val="24"/>
          <w:szCs w:val="24"/>
          <w:lang w:val="es-MX"/>
        </w:rPr>
      </w:pPr>
      <w:r w:rsidRPr="00734E26">
        <w:rPr>
          <w:rFonts w:ascii="Arial" w:hAnsi="Arial" w:cs="Arial"/>
          <w:sz w:val="24"/>
          <w:szCs w:val="24"/>
          <w:lang w:val="es-MX"/>
        </w:rPr>
        <w:t xml:space="preserve">              </w:t>
      </w:r>
      <w:r w:rsidR="00A84CF6" w:rsidRPr="00734E26">
        <w:rPr>
          <w:rFonts w:ascii="Arial" w:hAnsi="Arial" w:cs="Arial"/>
          <w:sz w:val="24"/>
          <w:szCs w:val="24"/>
          <w:lang w:val="es-MX"/>
        </w:rPr>
        <w:tab/>
      </w:r>
      <w:bookmarkStart w:id="0" w:name="_GoBack"/>
      <w:bookmarkEnd w:id="0"/>
    </w:p>
    <w:p w:rsidR="00512B8F" w:rsidRPr="00734E26" w:rsidRDefault="0012096A" w:rsidP="00B60141">
      <w:pPr>
        <w:ind w:left="720" w:firstLine="720"/>
        <w:rPr>
          <w:rFonts w:ascii="Script MT Bold" w:hAnsi="Script MT Bold" w:cs="Arial"/>
          <w:sz w:val="28"/>
          <w:szCs w:val="28"/>
          <w:lang w:val="es-MX"/>
        </w:rPr>
      </w:pPr>
      <w:r w:rsidRPr="0012096A">
        <w:rPr>
          <w:rFonts w:ascii="Lucida Handwriting" w:hAnsi="Lucida Handwriting" w:cs="Arial"/>
          <w:sz w:val="24"/>
          <w:szCs w:val="24"/>
          <w:lang w:val="es-MX"/>
        </w:rPr>
        <w:t>Abigail Joffrain</w:t>
      </w:r>
      <w:r w:rsidRPr="00734E26">
        <w:rPr>
          <w:rFonts w:ascii="Arial" w:hAnsi="Arial" w:cs="Arial"/>
          <w:sz w:val="24"/>
          <w:szCs w:val="24"/>
          <w:lang w:val="es-MX"/>
        </w:rPr>
        <w:t>,</w:t>
      </w:r>
    </w:p>
    <w:p w:rsidR="00562A39" w:rsidRDefault="0012096A" w:rsidP="00734E26">
      <w:pPr>
        <w:ind w:left="720" w:firstLine="720"/>
        <w:rPr>
          <w:rFonts w:ascii="Arial" w:hAnsi="Arial" w:cs="Arial"/>
          <w:sz w:val="24"/>
          <w:szCs w:val="24"/>
          <w:lang w:val="es-MX"/>
        </w:rPr>
      </w:pPr>
      <w:r>
        <w:rPr>
          <w:rFonts w:ascii="Arial" w:hAnsi="Arial" w:cs="Arial"/>
          <w:sz w:val="24"/>
          <w:szCs w:val="24"/>
          <w:lang w:val="es-MX"/>
        </w:rPr>
        <w:t>P</w:t>
      </w:r>
      <w:r w:rsidR="00BE18C6" w:rsidRPr="00734E26">
        <w:rPr>
          <w:rFonts w:ascii="Arial" w:hAnsi="Arial" w:cs="Arial"/>
          <w:sz w:val="24"/>
          <w:szCs w:val="24"/>
          <w:lang w:val="es-MX"/>
        </w:rPr>
        <w:t>residente</w:t>
      </w:r>
      <w:r w:rsidR="00A84CF6" w:rsidRPr="00734E26">
        <w:rPr>
          <w:rFonts w:ascii="Arial" w:hAnsi="Arial" w:cs="Arial"/>
          <w:sz w:val="24"/>
          <w:szCs w:val="24"/>
          <w:lang w:val="es-MX"/>
        </w:rPr>
        <w:t xml:space="preserve">, </w:t>
      </w:r>
      <w:r w:rsidR="00BE18C6" w:rsidRPr="00734E26">
        <w:rPr>
          <w:rFonts w:ascii="Arial" w:hAnsi="Arial" w:cs="Arial"/>
          <w:sz w:val="24"/>
          <w:szCs w:val="24"/>
          <w:lang w:val="es-MX"/>
        </w:rPr>
        <w:t>Junta de fideicomisarios</w:t>
      </w:r>
    </w:p>
    <w:sectPr w:rsidR="00562A3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Script MT Bold">
    <w:panose1 w:val="030406020406070809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AF1F3D"/>
    <w:multiLevelType w:val="hybridMultilevel"/>
    <w:tmpl w:val="4DB816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s-MX" w:vendorID="64" w:dllVersion="131078" w:nlCheck="1" w:checkStyle="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18C6"/>
    <w:rsid w:val="00065F65"/>
    <w:rsid w:val="000A2114"/>
    <w:rsid w:val="0012096A"/>
    <w:rsid w:val="00196708"/>
    <w:rsid w:val="001C43BD"/>
    <w:rsid w:val="001E49F9"/>
    <w:rsid w:val="001E6758"/>
    <w:rsid w:val="003A2951"/>
    <w:rsid w:val="00512B8F"/>
    <w:rsid w:val="00562A39"/>
    <w:rsid w:val="00631CA4"/>
    <w:rsid w:val="006D374F"/>
    <w:rsid w:val="006E26C6"/>
    <w:rsid w:val="00734E26"/>
    <w:rsid w:val="0078630A"/>
    <w:rsid w:val="00787630"/>
    <w:rsid w:val="007B1862"/>
    <w:rsid w:val="00836A26"/>
    <w:rsid w:val="009238C2"/>
    <w:rsid w:val="009B70AF"/>
    <w:rsid w:val="00A84CF6"/>
    <w:rsid w:val="00B013BC"/>
    <w:rsid w:val="00B60141"/>
    <w:rsid w:val="00BE18C6"/>
    <w:rsid w:val="00F86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C559F2"/>
  <w15:chartTrackingRefBased/>
  <w15:docId w15:val="{F3EC7CF7-B2CF-454A-AB22-11CDF4C13B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967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6708"/>
    <w:rPr>
      <w:rFonts w:ascii="Segoe UI" w:hAnsi="Segoe UI" w:cs="Segoe UI"/>
      <w:sz w:val="18"/>
      <w:szCs w:val="18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E675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E6758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DefaultParagraphFont"/>
    <w:rsid w:val="001E6758"/>
  </w:style>
  <w:style w:type="paragraph" w:styleId="ListParagraph">
    <w:name w:val="List Paragraph"/>
    <w:basedOn w:val="Normal"/>
    <w:uiPriority w:val="34"/>
    <w:qFormat/>
    <w:rsid w:val="001E675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819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665</Words>
  <Characters>3793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Donita Ward</dc:creator>
  <cp:keywords/>
  <dc:description/>
  <cp:lastModifiedBy>Donita Ward</cp:lastModifiedBy>
  <cp:revision>2</cp:revision>
  <cp:lastPrinted>2025-05-01T19:58:00Z</cp:lastPrinted>
  <dcterms:created xsi:type="dcterms:W3CDTF">2026-04-20T19:02:00Z</dcterms:created>
  <dcterms:modified xsi:type="dcterms:W3CDTF">2026-04-20T19:02:00Z</dcterms:modified>
</cp:coreProperties>
</file>